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ADC" w:rsidRPr="00134497" w:rsidRDefault="004C3ADC" w:rsidP="004C3ADC">
      <w:pPr>
        <w:rPr>
          <w:rFonts w:ascii="Arial" w:hAnsi="Arial" w:cs="Arial"/>
          <w:b/>
          <w:sz w:val="24"/>
          <w:szCs w:val="24"/>
          <w:u w:val="single"/>
        </w:rPr>
      </w:pPr>
      <w:r w:rsidRPr="00134497">
        <w:rPr>
          <w:rFonts w:ascii="Arial" w:hAnsi="Arial" w:cs="Arial"/>
          <w:b/>
          <w:sz w:val="24"/>
          <w:szCs w:val="24"/>
          <w:u w:val="single"/>
        </w:rPr>
        <w:t>Pilot Study Program</w:t>
      </w:r>
    </w:p>
    <w:p w:rsidR="004C3ADC" w:rsidRPr="009014C1" w:rsidRDefault="004C3ADC" w:rsidP="004C3ADC">
      <w:pPr>
        <w:rPr>
          <w:rFonts w:ascii="Arial" w:hAnsi="Arial" w:cs="Arial"/>
          <w:b/>
          <w:color w:val="FF0000"/>
          <w:sz w:val="24"/>
          <w:szCs w:val="24"/>
        </w:rPr>
      </w:pPr>
      <w:r w:rsidRPr="009014C1">
        <w:rPr>
          <w:rFonts w:ascii="Arial" w:hAnsi="Arial" w:cs="Arial"/>
          <w:b/>
          <w:color w:val="FF0000"/>
          <w:sz w:val="24"/>
          <w:szCs w:val="24"/>
        </w:rPr>
        <w:t>RFQ Form</w:t>
      </w:r>
    </w:p>
    <w:tbl>
      <w:tblPr>
        <w:tblStyle w:val="TableGrid"/>
        <w:tblpPr w:leftFromText="180" w:rightFromText="180" w:vertAnchor="text" w:horzAnchor="margin" w:tblpXSpec="center" w:tblpY="176"/>
        <w:tblW w:w="9468" w:type="dxa"/>
        <w:tblLook w:val="04A0"/>
      </w:tblPr>
      <w:tblGrid>
        <w:gridCol w:w="2268"/>
        <w:gridCol w:w="7200"/>
      </w:tblGrid>
      <w:tr w:rsidR="004C3ADC" w:rsidTr="007D4416">
        <w:trPr>
          <w:trHeight w:val="313"/>
        </w:trPr>
        <w:tc>
          <w:tcPr>
            <w:tcW w:w="2268" w:type="dxa"/>
          </w:tcPr>
          <w:p w:rsidR="004C3ADC" w:rsidRPr="00134497" w:rsidRDefault="004C3ADC" w:rsidP="0031230B">
            <w:pPr>
              <w:rPr>
                <w:rFonts w:ascii="Arial" w:hAnsi="Arial" w:cs="Arial"/>
                <w:b/>
              </w:rPr>
            </w:pPr>
            <w:r w:rsidRPr="00134497">
              <w:rPr>
                <w:rFonts w:ascii="Arial" w:hAnsi="Arial" w:cs="Arial"/>
                <w:b/>
              </w:rPr>
              <w:t>Customer:</w:t>
            </w:r>
          </w:p>
        </w:tc>
        <w:tc>
          <w:tcPr>
            <w:tcW w:w="7200" w:type="dxa"/>
          </w:tcPr>
          <w:p w:rsidR="004C3ADC" w:rsidRPr="00A32A09" w:rsidRDefault="004C3ADC" w:rsidP="0031230B">
            <w:pPr>
              <w:rPr>
                <w:rFonts w:ascii="Arial" w:hAnsi="Arial" w:cs="Arial"/>
              </w:rPr>
            </w:pPr>
          </w:p>
        </w:tc>
      </w:tr>
      <w:tr w:rsidR="004C3ADC" w:rsidTr="007D4416">
        <w:trPr>
          <w:trHeight w:val="313"/>
        </w:trPr>
        <w:tc>
          <w:tcPr>
            <w:tcW w:w="2268" w:type="dxa"/>
          </w:tcPr>
          <w:p w:rsidR="004C3ADC" w:rsidRPr="00134497" w:rsidRDefault="004C3ADC" w:rsidP="0031230B">
            <w:pPr>
              <w:rPr>
                <w:rFonts w:ascii="Arial" w:hAnsi="Arial" w:cs="Arial"/>
                <w:b/>
              </w:rPr>
            </w:pPr>
            <w:r w:rsidRPr="00134497">
              <w:rPr>
                <w:rFonts w:ascii="Arial" w:hAnsi="Arial" w:cs="Arial"/>
                <w:b/>
              </w:rPr>
              <w:t>Contact Person:</w:t>
            </w:r>
          </w:p>
        </w:tc>
        <w:tc>
          <w:tcPr>
            <w:tcW w:w="7200" w:type="dxa"/>
          </w:tcPr>
          <w:p w:rsidR="004C3ADC" w:rsidRPr="00A32A09" w:rsidRDefault="004C3ADC" w:rsidP="0031230B">
            <w:pPr>
              <w:rPr>
                <w:rFonts w:ascii="Arial" w:hAnsi="Arial" w:cs="Arial"/>
              </w:rPr>
            </w:pPr>
          </w:p>
        </w:tc>
      </w:tr>
      <w:tr w:rsidR="004C3ADC" w:rsidTr="007D4416">
        <w:trPr>
          <w:trHeight w:val="331"/>
        </w:trPr>
        <w:tc>
          <w:tcPr>
            <w:tcW w:w="2268" w:type="dxa"/>
          </w:tcPr>
          <w:p w:rsidR="004C3ADC" w:rsidRPr="00134497" w:rsidRDefault="004C3ADC" w:rsidP="0031230B">
            <w:pPr>
              <w:rPr>
                <w:rFonts w:ascii="Arial" w:hAnsi="Arial" w:cs="Arial"/>
                <w:b/>
              </w:rPr>
            </w:pPr>
            <w:r w:rsidRPr="00134497">
              <w:rPr>
                <w:rFonts w:ascii="Arial" w:hAnsi="Arial" w:cs="Arial"/>
                <w:b/>
              </w:rPr>
              <w:t>Phone:</w:t>
            </w:r>
          </w:p>
        </w:tc>
        <w:tc>
          <w:tcPr>
            <w:tcW w:w="7200" w:type="dxa"/>
          </w:tcPr>
          <w:p w:rsidR="004C3ADC" w:rsidRPr="00A32A09" w:rsidRDefault="004C3ADC" w:rsidP="0031230B">
            <w:pPr>
              <w:rPr>
                <w:rFonts w:ascii="Arial" w:hAnsi="Arial" w:cs="Arial"/>
              </w:rPr>
            </w:pPr>
          </w:p>
        </w:tc>
      </w:tr>
      <w:tr w:rsidR="004C3ADC" w:rsidTr="007D4416">
        <w:trPr>
          <w:trHeight w:val="331"/>
        </w:trPr>
        <w:tc>
          <w:tcPr>
            <w:tcW w:w="2268" w:type="dxa"/>
          </w:tcPr>
          <w:p w:rsidR="004C3ADC" w:rsidRPr="00134497" w:rsidRDefault="004C3ADC" w:rsidP="0031230B">
            <w:pPr>
              <w:rPr>
                <w:rFonts w:ascii="Arial" w:hAnsi="Arial" w:cs="Arial"/>
                <w:b/>
              </w:rPr>
            </w:pPr>
            <w:r w:rsidRPr="00134497">
              <w:rPr>
                <w:rFonts w:ascii="Arial" w:hAnsi="Arial" w:cs="Arial"/>
                <w:b/>
              </w:rPr>
              <w:t>Email:</w:t>
            </w:r>
          </w:p>
        </w:tc>
        <w:tc>
          <w:tcPr>
            <w:tcW w:w="7200" w:type="dxa"/>
          </w:tcPr>
          <w:p w:rsidR="004C3ADC" w:rsidRPr="00A32A09" w:rsidRDefault="004C3ADC" w:rsidP="0031230B">
            <w:pPr>
              <w:rPr>
                <w:rFonts w:ascii="Arial" w:hAnsi="Arial" w:cs="Arial"/>
              </w:rPr>
            </w:pPr>
          </w:p>
        </w:tc>
      </w:tr>
    </w:tbl>
    <w:p w:rsidR="004C3ADC" w:rsidRPr="00D77C0A" w:rsidRDefault="004C3ADC" w:rsidP="004C3ADC">
      <w:pPr>
        <w:rPr>
          <w:rFonts w:ascii="Arial" w:hAnsi="Arial" w:cs="Arial"/>
          <w:color w:val="FF0000"/>
          <w:sz w:val="20"/>
          <w:szCs w:val="20"/>
        </w:rPr>
      </w:pPr>
    </w:p>
    <w:p w:rsidR="004C3ADC" w:rsidRPr="00D77C0A" w:rsidRDefault="004C3ADC" w:rsidP="004C3ADC">
      <w:pPr>
        <w:rPr>
          <w:rFonts w:ascii="Arial" w:hAnsi="Arial" w:cs="Arial"/>
          <w:sz w:val="20"/>
          <w:szCs w:val="20"/>
        </w:rPr>
      </w:pPr>
      <w:r w:rsidRPr="00D77C0A">
        <w:rPr>
          <w:rFonts w:ascii="Arial" w:hAnsi="Arial" w:cs="Arial"/>
          <w:b/>
          <w:color w:val="FF0000"/>
          <w:sz w:val="20"/>
          <w:szCs w:val="20"/>
        </w:rPr>
        <w:t>NOTE:</w:t>
      </w:r>
      <w:r w:rsidRPr="00D77C0A">
        <w:rPr>
          <w:rFonts w:ascii="Arial" w:hAnsi="Arial" w:cs="Arial"/>
          <w:color w:val="FF0000"/>
          <w:sz w:val="20"/>
          <w:szCs w:val="20"/>
        </w:rPr>
        <w:t xml:space="preserve"> </w:t>
      </w:r>
      <w:r w:rsidRPr="00D77C0A">
        <w:rPr>
          <w:rFonts w:ascii="Arial" w:hAnsi="Arial" w:cs="Arial"/>
          <w:sz w:val="20"/>
          <w:szCs w:val="20"/>
        </w:rPr>
        <w:t xml:space="preserve">Please answer the questions below in as much detail as possible.  Synder’s engineers need to know as much about the application as possible to both gauge initial feasibility and recommend the most appropriate type of study.  If there are any aspects of the project that can’t be disclosed without a non-disclosure agreement, please send an agreement by email to </w:t>
      </w:r>
      <w:hyperlink r:id="rId7" w:history="1">
        <w:r w:rsidRPr="00D77C0A">
          <w:rPr>
            <w:rStyle w:val="Hyperlink"/>
            <w:rFonts w:ascii="Arial" w:hAnsi="Arial" w:cs="Arial"/>
            <w:sz w:val="20"/>
            <w:szCs w:val="20"/>
          </w:rPr>
          <w:t>sales@synderfiltration.com</w:t>
        </w:r>
      </w:hyperlink>
      <w:r w:rsidRPr="00D77C0A">
        <w:rPr>
          <w:rFonts w:ascii="Arial" w:hAnsi="Arial" w:cs="Arial"/>
          <w:sz w:val="20"/>
          <w:szCs w:val="20"/>
        </w:rPr>
        <w:t xml:space="preserve"> or by fax: (707) 451-6064.</w:t>
      </w:r>
    </w:p>
    <w:p w:rsidR="004C3ADC" w:rsidRDefault="004C3ADC" w:rsidP="004C3ADC">
      <w:pPr>
        <w:jc w:val="left"/>
        <w:rPr>
          <w:rFonts w:ascii="Arial" w:hAnsi="Arial" w:cs="Arial"/>
          <w:color w:val="FF0000"/>
          <w:sz w:val="24"/>
          <w:szCs w:val="24"/>
        </w:rPr>
      </w:pPr>
    </w:p>
    <w:p w:rsidR="004C3ADC" w:rsidRPr="00D66028" w:rsidRDefault="004C3ADC" w:rsidP="004C3ADC">
      <w:pPr>
        <w:pStyle w:val="ListParagraph"/>
        <w:numPr>
          <w:ilvl w:val="0"/>
          <w:numId w:val="1"/>
        </w:numPr>
        <w:jc w:val="left"/>
        <w:rPr>
          <w:rFonts w:ascii="Arial" w:hAnsi="Arial" w:cs="Arial"/>
          <w:color w:val="000000" w:themeColor="text1"/>
          <w:sz w:val="24"/>
          <w:szCs w:val="24"/>
        </w:rPr>
      </w:pPr>
      <w:r w:rsidRPr="00D66028">
        <w:rPr>
          <w:rFonts w:ascii="Arial" w:hAnsi="Arial" w:cs="Arial"/>
          <w:color w:val="000000" w:themeColor="text1"/>
          <w:sz w:val="24"/>
          <w:szCs w:val="24"/>
        </w:rPr>
        <w:t xml:space="preserve">Describe the scope of </w:t>
      </w:r>
      <w:r>
        <w:rPr>
          <w:rFonts w:ascii="Arial" w:hAnsi="Arial" w:cs="Arial"/>
          <w:color w:val="000000" w:themeColor="text1"/>
          <w:sz w:val="24"/>
          <w:szCs w:val="24"/>
        </w:rPr>
        <w:t xml:space="preserve">the </w:t>
      </w:r>
      <w:r w:rsidRPr="00D66028">
        <w:rPr>
          <w:rFonts w:ascii="Arial" w:hAnsi="Arial" w:cs="Arial"/>
          <w:color w:val="000000" w:themeColor="text1"/>
          <w:sz w:val="24"/>
          <w:szCs w:val="24"/>
        </w:rPr>
        <w:t xml:space="preserve">project.  What are you trying to accomplish?  </w:t>
      </w:r>
      <w:r>
        <w:rPr>
          <w:rFonts w:ascii="Arial" w:hAnsi="Arial" w:cs="Arial"/>
          <w:color w:val="000000" w:themeColor="text1"/>
          <w:sz w:val="24"/>
          <w:szCs w:val="24"/>
        </w:rPr>
        <w:t>What is the intended use for the solutions?</w:t>
      </w:r>
    </w:p>
    <w:p w:rsidR="004C3ADC" w:rsidRPr="00E11B24" w:rsidRDefault="004C3ADC" w:rsidP="004C3ADC">
      <w:pPr>
        <w:pStyle w:val="ListParagraph"/>
        <w:jc w:val="both"/>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Pr="00D66028" w:rsidRDefault="004C3ADC" w:rsidP="004C3ADC">
      <w:pPr>
        <w:jc w:val="left"/>
        <w:rPr>
          <w:rFonts w:ascii="Arial" w:hAnsi="Arial" w:cs="Arial"/>
          <w:color w:val="000000" w:themeColor="text1"/>
          <w:sz w:val="24"/>
          <w:szCs w:val="24"/>
        </w:rPr>
      </w:pPr>
    </w:p>
    <w:p w:rsidR="004C3ADC" w:rsidRPr="00D66028" w:rsidRDefault="004C3ADC" w:rsidP="004C3ADC">
      <w:pPr>
        <w:pStyle w:val="ListParagraph"/>
        <w:numPr>
          <w:ilvl w:val="0"/>
          <w:numId w:val="1"/>
        </w:numPr>
        <w:jc w:val="left"/>
        <w:rPr>
          <w:rFonts w:ascii="Arial" w:hAnsi="Arial" w:cs="Arial"/>
          <w:color w:val="000000" w:themeColor="text1"/>
          <w:sz w:val="24"/>
          <w:szCs w:val="24"/>
        </w:rPr>
      </w:pPr>
      <w:r w:rsidRPr="00D66028">
        <w:rPr>
          <w:rFonts w:ascii="Arial" w:hAnsi="Arial" w:cs="Arial"/>
          <w:color w:val="000000" w:themeColor="text1"/>
          <w:sz w:val="24"/>
          <w:szCs w:val="24"/>
        </w:rPr>
        <w:t>What</w:t>
      </w:r>
      <w:r>
        <w:rPr>
          <w:rFonts w:ascii="Arial" w:hAnsi="Arial" w:cs="Arial"/>
          <w:color w:val="000000" w:themeColor="text1"/>
          <w:sz w:val="24"/>
          <w:szCs w:val="24"/>
        </w:rPr>
        <w:t xml:space="preserve"> are the target molecules for concentration</w:t>
      </w:r>
      <w:r w:rsidRPr="00D66028">
        <w:rPr>
          <w:rFonts w:ascii="Arial" w:hAnsi="Arial" w:cs="Arial"/>
          <w:color w:val="000000" w:themeColor="text1"/>
          <w:sz w:val="24"/>
          <w:szCs w:val="24"/>
        </w:rPr>
        <w:t xml:space="preserve">? What </w:t>
      </w:r>
      <w:r>
        <w:rPr>
          <w:rFonts w:ascii="Arial" w:hAnsi="Arial" w:cs="Arial"/>
          <w:color w:val="000000" w:themeColor="text1"/>
          <w:sz w:val="24"/>
          <w:szCs w:val="24"/>
        </w:rPr>
        <w:t xml:space="preserve">molecules need to permeate </w:t>
      </w:r>
      <w:r w:rsidRPr="00D66028">
        <w:rPr>
          <w:rFonts w:ascii="Arial" w:hAnsi="Arial" w:cs="Arial"/>
          <w:color w:val="000000" w:themeColor="text1"/>
          <w:sz w:val="24"/>
          <w:szCs w:val="24"/>
        </w:rPr>
        <w:t xml:space="preserve">through the membrane?  </w:t>
      </w:r>
      <w:r w:rsidRPr="005F2E42">
        <w:rPr>
          <w:rFonts w:ascii="Arial" w:hAnsi="Arial" w:cs="Arial"/>
          <w:i/>
          <w:color w:val="000000" w:themeColor="text1"/>
          <w:sz w:val="24"/>
          <w:szCs w:val="24"/>
        </w:rPr>
        <w:t>Please complete the feed solution analysis and provide data for the most extreme conditions on the next page.</w:t>
      </w:r>
      <w:r>
        <w:rPr>
          <w:rFonts w:ascii="Arial" w:hAnsi="Arial" w:cs="Arial"/>
          <w:color w:val="000000" w:themeColor="text1"/>
          <w:sz w:val="24"/>
          <w:szCs w:val="24"/>
        </w:rPr>
        <w:t xml:space="preserve">  </w:t>
      </w:r>
      <w:r w:rsidRPr="00D66028">
        <w:rPr>
          <w:rFonts w:ascii="Arial" w:hAnsi="Arial" w:cs="Arial"/>
          <w:color w:val="000000" w:themeColor="text1"/>
          <w:sz w:val="24"/>
          <w:szCs w:val="24"/>
        </w:rPr>
        <w:t xml:space="preserve"> </w:t>
      </w:r>
    </w:p>
    <w:p w:rsidR="004C3ADC" w:rsidRDefault="004C3ADC" w:rsidP="004C3ADC">
      <w:pPr>
        <w:jc w:val="left"/>
        <w:rPr>
          <w:rFonts w:ascii="Arial" w:hAnsi="Arial" w:cs="Arial"/>
          <w:color w:val="FF0000"/>
          <w:sz w:val="24"/>
          <w:szCs w:val="24"/>
        </w:rPr>
      </w:pPr>
    </w:p>
    <w:p w:rsidR="004C3ADC" w:rsidRDefault="004C3ADC" w:rsidP="004C3ADC">
      <w:pPr>
        <w:jc w:val="left"/>
        <w:rPr>
          <w:rFonts w:ascii="Arial" w:hAnsi="Arial" w:cs="Arial"/>
          <w:color w:val="FF0000"/>
          <w:sz w:val="24"/>
          <w:szCs w:val="24"/>
        </w:rPr>
      </w:pPr>
    </w:p>
    <w:p w:rsidR="004C3ADC" w:rsidRPr="00876CB4" w:rsidRDefault="004C3ADC" w:rsidP="004C3ADC">
      <w:pPr>
        <w:jc w:val="left"/>
        <w:rPr>
          <w:rFonts w:ascii="Arial" w:hAnsi="Arial" w:cs="Arial"/>
          <w:color w:val="FF0000"/>
          <w:sz w:val="24"/>
          <w:szCs w:val="24"/>
        </w:rPr>
      </w:pPr>
    </w:p>
    <w:p w:rsidR="004C3ADC" w:rsidRPr="00E11B24" w:rsidRDefault="004C3ADC" w:rsidP="004C3ADC">
      <w:pPr>
        <w:pStyle w:val="ListParagraph"/>
        <w:numPr>
          <w:ilvl w:val="0"/>
          <w:numId w:val="1"/>
        </w:numPr>
        <w:jc w:val="left"/>
        <w:rPr>
          <w:rFonts w:ascii="Arial" w:hAnsi="Arial" w:cs="Arial"/>
          <w:color w:val="000000" w:themeColor="text1"/>
          <w:sz w:val="24"/>
          <w:szCs w:val="24"/>
        </w:rPr>
      </w:pPr>
      <w:r w:rsidRPr="00D66028">
        <w:rPr>
          <w:rFonts w:ascii="Arial" w:hAnsi="Arial" w:cs="Arial"/>
          <w:color w:val="000000" w:themeColor="text1"/>
          <w:sz w:val="24"/>
          <w:szCs w:val="24"/>
        </w:rPr>
        <w:t>What are</w:t>
      </w:r>
      <w:r w:rsidRPr="00E11B24">
        <w:rPr>
          <w:rFonts w:ascii="Arial" w:hAnsi="Arial" w:cs="Arial"/>
          <w:color w:val="000000" w:themeColor="text1"/>
          <w:sz w:val="24"/>
          <w:szCs w:val="24"/>
        </w:rPr>
        <w:t xml:space="preserve"> the parameters for operation? </w:t>
      </w:r>
      <w:r w:rsidRPr="005F2E42">
        <w:rPr>
          <w:rFonts w:ascii="Arial" w:hAnsi="Arial" w:cs="Arial"/>
          <w:i/>
          <w:color w:val="000000" w:themeColor="text1"/>
          <w:sz w:val="24"/>
          <w:szCs w:val="24"/>
        </w:rPr>
        <w:t>Please provide information on temperature, pH, run time, and physical space constraints.</w:t>
      </w:r>
    </w:p>
    <w:p w:rsidR="004C3ADC" w:rsidRDefault="004C3ADC" w:rsidP="004C3ADC">
      <w:pPr>
        <w:jc w:val="both"/>
        <w:rPr>
          <w:rFonts w:ascii="Arial" w:hAnsi="Arial" w:cs="Arial"/>
          <w:color w:val="FF0000"/>
          <w:sz w:val="24"/>
          <w:szCs w:val="24"/>
        </w:rPr>
      </w:pPr>
    </w:p>
    <w:p w:rsidR="004C3ADC" w:rsidRDefault="004C3ADC" w:rsidP="004C3ADC">
      <w:pPr>
        <w:jc w:val="both"/>
        <w:rPr>
          <w:rFonts w:ascii="Arial" w:hAnsi="Arial" w:cs="Arial"/>
          <w:color w:val="FF0000"/>
          <w:sz w:val="24"/>
          <w:szCs w:val="24"/>
        </w:rPr>
      </w:pPr>
    </w:p>
    <w:p w:rsidR="004C3ADC" w:rsidRPr="00E11B24" w:rsidRDefault="004C3ADC" w:rsidP="004C3ADC">
      <w:pPr>
        <w:jc w:val="both"/>
        <w:rPr>
          <w:rFonts w:ascii="Arial" w:hAnsi="Arial" w:cs="Arial"/>
          <w:color w:val="FF0000"/>
          <w:sz w:val="24"/>
          <w:szCs w:val="24"/>
        </w:rPr>
      </w:pPr>
    </w:p>
    <w:p w:rsidR="004C3ADC" w:rsidRDefault="004C3ADC" w:rsidP="004C3ADC">
      <w:pPr>
        <w:pStyle w:val="ListParagraph"/>
        <w:numPr>
          <w:ilvl w:val="0"/>
          <w:numId w:val="1"/>
        </w:numPr>
        <w:jc w:val="left"/>
        <w:rPr>
          <w:rFonts w:ascii="Arial" w:hAnsi="Arial" w:cs="Arial"/>
          <w:color w:val="000000" w:themeColor="text1"/>
          <w:sz w:val="24"/>
          <w:szCs w:val="24"/>
        </w:rPr>
      </w:pPr>
      <w:r w:rsidRPr="00D66028">
        <w:rPr>
          <w:rFonts w:ascii="Arial" w:hAnsi="Arial" w:cs="Arial"/>
          <w:color w:val="000000" w:themeColor="text1"/>
          <w:sz w:val="24"/>
          <w:szCs w:val="24"/>
        </w:rPr>
        <w:t xml:space="preserve">What </w:t>
      </w:r>
      <w:r>
        <w:rPr>
          <w:rFonts w:ascii="Arial" w:hAnsi="Arial" w:cs="Arial"/>
          <w:color w:val="000000" w:themeColor="text1"/>
          <w:sz w:val="24"/>
          <w:szCs w:val="24"/>
        </w:rPr>
        <w:t>are the targeted concentrations</w:t>
      </w:r>
      <w:r w:rsidRPr="00D66028">
        <w:rPr>
          <w:rFonts w:ascii="Arial" w:hAnsi="Arial" w:cs="Arial"/>
          <w:color w:val="000000" w:themeColor="text1"/>
          <w:sz w:val="24"/>
          <w:szCs w:val="24"/>
        </w:rPr>
        <w:t xml:space="preserve">? </w:t>
      </w:r>
      <w:r>
        <w:rPr>
          <w:rFonts w:ascii="Arial" w:hAnsi="Arial" w:cs="Arial"/>
          <w:color w:val="000000" w:themeColor="text1"/>
          <w:sz w:val="24"/>
          <w:szCs w:val="24"/>
        </w:rPr>
        <w:t xml:space="preserve">What’s the desired recovery rate?  </w:t>
      </w: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Pr="007D4416" w:rsidRDefault="004C3ADC" w:rsidP="004C3ADC">
      <w:pPr>
        <w:jc w:val="left"/>
        <w:rPr>
          <w:rFonts w:ascii="Arial" w:hAnsi="Arial" w:cs="Arial"/>
          <w:b/>
          <w:color w:val="000000" w:themeColor="text1"/>
          <w:sz w:val="24"/>
          <w:szCs w:val="24"/>
        </w:rPr>
      </w:pPr>
    </w:p>
    <w:p w:rsidR="004C3ADC" w:rsidRPr="007B0897" w:rsidRDefault="007B0897" w:rsidP="004C3ADC">
      <w:pPr>
        <w:rPr>
          <w:rFonts w:ascii="Arial" w:hAnsi="Arial" w:cs="Arial"/>
          <w:b/>
          <w:color w:val="000000" w:themeColor="text1"/>
          <w:sz w:val="24"/>
          <w:szCs w:val="24"/>
        </w:rPr>
      </w:pPr>
      <w:r>
        <w:rPr>
          <w:rFonts w:ascii="Arial" w:hAnsi="Arial" w:cs="Arial"/>
          <w:b/>
          <w:color w:val="000000" w:themeColor="text1"/>
          <w:sz w:val="24"/>
          <w:szCs w:val="24"/>
        </w:rPr>
        <w:t>Page 1 of 3</w:t>
      </w:r>
    </w:p>
    <w:p w:rsidR="004C3ADC" w:rsidRPr="007D4416" w:rsidRDefault="004C3ADC" w:rsidP="004C3ADC">
      <w:pPr>
        <w:rPr>
          <w:rFonts w:ascii="Arial" w:hAnsi="Arial" w:cs="Arial"/>
          <w:b/>
          <w:color w:val="000000" w:themeColor="text1"/>
          <w:sz w:val="24"/>
          <w:szCs w:val="24"/>
        </w:rPr>
      </w:pPr>
    </w:p>
    <w:p w:rsidR="004C3ADC" w:rsidRPr="00876CB4" w:rsidRDefault="004C3ADC" w:rsidP="004C3ADC">
      <w:pPr>
        <w:jc w:val="left"/>
        <w:rPr>
          <w:rFonts w:ascii="Arial" w:hAnsi="Arial" w:cs="Arial"/>
          <w:color w:val="000000" w:themeColor="text1"/>
          <w:sz w:val="24"/>
          <w:szCs w:val="24"/>
        </w:rPr>
      </w:pPr>
    </w:p>
    <w:p w:rsidR="004C3ADC" w:rsidRDefault="004C3ADC" w:rsidP="004C3ADC">
      <w:pPr>
        <w:pStyle w:val="ListParagraph"/>
        <w:numPr>
          <w:ilvl w:val="0"/>
          <w:numId w:val="1"/>
        </w:numPr>
        <w:jc w:val="left"/>
        <w:rPr>
          <w:rFonts w:ascii="Arial" w:hAnsi="Arial" w:cs="Arial"/>
          <w:color w:val="000000" w:themeColor="text1"/>
          <w:sz w:val="24"/>
          <w:szCs w:val="24"/>
        </w:rPr>
      </w:pPr>
      <w:r>
        <w:rPr>
          <w:rFonts w:ascii="Arial" w:hAnsi="Arial" w:cs="Arial"/>
          <w:color w:val="000000" w:themeColor="text1"/>
          <w:sz w:val="24"/>
          <w:szCs w:val="24"/>
        </w:rPr>
        <w:t xml:space="preserve">What is the timeline for the project?  Are there any budgetary constraints? </w:t>
      </w: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Pr="00876CB4" w:rsidRDefault="004C3ADC" w:rsidP="004C3ADC">
      <w:pPr>
        <w:pStyle w:val="ListParagraph"/>
        <w:numPr>
          <w:ilvl w:val="0"/>
          <w:numId w:val="1"/>
        </w:numPr>
        <w:jc w:val="left"/>
        <w:rPr>
          <w:rFonts w:ascii="Arial" w:hAnsi="Arial" w:cs="Arial"/>
          <w:color w:val="000000" w:themeColor="text1"/>
          <w:sz w:val="24"/>
          <w:szCs w:val="24"/>
        </w:rPr>
      </w:pPr>
      <w:r>
        <w:rPr>
          <w:rFonts w:ascii="Arial" w:hAnsi="Arial" w:cs="Arial"/>
          <w:color w:val="000000" w:themeColor="text1"/>
          <w:sz w:val="24"/>
          <w:szCs w:val="24"/>
        </w:rPr>
        <w:t xml:space="preserve">Is there a preferred location for the study?  </w:t>
      </w:r>
      <w:r w:rsidRPr="007D4416">
        <w:rPr>
          <w:rFonts w:ascii="Arial" w:hAnsi="Arial" w:cs="Arial"/>
          <w:i/>
          <w:color w:val="000000" w:themeColor="text1"/>
          <w:sz w:val="24"/>
          <w:szCs w:val="24"/>
        </w:rPr>
        <w:t>Synder conducts studies on-site and in-house in Vacaville, CA, USA.</w:t>
      </w: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pStyle w:val="ListParagraph"/>
        <w:numPr>
          <w:ilvl w:val="0"/>
          <w:numId w:val="1"/>
        </w:numPr>
        <w:jc w:val="left"/>
        <w:rPr>
          <w:rFonts w:ascii="Arial" w:hAnsi="Arial" w:cs="Arial"/>
          <w:color w:val="000000" w:themeColor="text1"/>
          <w:sz w:val="24"/>
          <w:szCs w:val="24"/>
        </w:rPr>
      </w:pPr>
      <w:r>
        <w:rPr>
          <w:rFonts w:ascii="Arial" w:hAnsi="Arial" w:cs="Arial"/>
          <w:color w:val="000000" w:themeColor="text1"/>
          <w:sz w:val="24"/>
          <w:szCs w:val="24"/>
        </w:rPr>
        <w:t>Have you conducted any previous pilot studies for this process?  If so, please describe the process and outcome.</w:t>
      </w:r>
    </w:p>
    <w:p w:rsidR="004C3ADC" w:rsidRPr="00E11B24" w:rsidRDefault="004C3ADC" w:rsidP="004C3ADC">
      <w:pPr>
        <w:pStyle w:val="ListParagraph"/>
        <w:ind w:left="360" w:firstLine="360"/>
        <w:jc w:val="both"/>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Default="004C3ADC" w:rsidP="004C3ADC">
      <w:pPr>
        <w:jc w:val="left"/>
        <w:rPr>
          <w:rFonts w:ascii="Arial" w:hAnsi="Arial" w:cs="Arial"/>
          <w:color w:val="000000" w:themeColor="text1"/>
          <w:sz w:val="24"/>
          <w:szCs w:val="24"/>
        </w:rPr>
      </w:pPr>
    </w:p>
    <w:p w:rsidR="004C3ADC" w:rsidRPr="00E11B24" w:rsidRDefault="004C3ADC" w:rsidP="004C3ADC">
      <w:pPr>
        <w:jc w:val="left"/>
        <w:rPr>
          <w:rFonts w:ascii="Arial" w:hAnsi="Arial" w:cs="Arial"/>
          <w:color w:val="000000" w:themeColor="text1"/>
          <w:sz w:val="24"/>
          <w:szCs w:val="24"/>
        </w:rPr>
      </w:pPr>
    </w:p>
    <w:p w:rsidR="004C3ADC" w:rsidRDefault="004C3ADC" w:rsidP="004C3ADC">
      <w:pPr>
        <w:pStyle w:val="ListParagraph"/>
        <w:numPr>
          <w:ilvl w:val="0"/>
          <w:numId w:val="1"/>
        </w:numPr>
        <w:jc w:val="left"/>
        <w:rPr>
          <w:rFonts w:ascii="Arial" w:hAnsi="Arial" w:cs="Arial"/>
          <w:color w:val="000000" w:themeColor="text1"/>
          <w:sz w:val="24"/>
          <w:szCs w:val="24"/>
        </w:rPr>
      </w:pPr>
      <w:r>
        <w:rPr>
          <w:rFonts w:ascii="Arial" w:hAnsi="Arial" w:cs="Arial"/>
          <w:color w:val="000000" w:themeColor="text1"/>
          <w:sz w:val="24"/>
          <w:szCs w:val="24"/>
        </w:rPr>
        <w:t xml:space="preserve">What kind of engineering support will the study require from Synder? </w:t>
      </w: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Pr="00B401CD" w:rsidRDefault="004C3ADC" w:rsidP="004C3ADC">
      <w:pPr>
        <w:jc w:val="both"/>
        <w:rPr>
          <w:rFonts w:ascii="Arial" w:hAnsi="Arial" w:cs="Arial"/>
          <w:color w:val="000000" w:themeColor="text1"/>
          <w:sz w:val="24"/>
          <w:szCs w:val="24"/>
        </w:rPr>
      </w:pPr>
    </w:p>
    <w:p w:rsidR="004C3ADC" w:rsidRPr="00E11B24" w:rsidRDefault="004C3ADC" w:rsidP="004C3ADC">
      <w:pPr>
        <w:pStyle w:val="ListParagraph"/>
        <w:numPr>
          <w:ilvl w:val="0"/>
          <w:numId w:val="1"/>
        </w:numPr>
        <w:jc w:val="both"/>
        <w:rPr>
          <w:rFonts w:ascii="Arial" w:hAnsi="Arial" w:cs="Arial"/>
          <w:color w:val="000000" w:themeColor="text1"/>
          <w:sz w:val="24"/>
          <w:szCs w:val="24"/>
        </w:rPr>
      </w:pPr>
      <w:r>
        <w:rPr>
          <w:rFonts w:ascii="Arial" w:hAnsi="Arial" w:cs="Arial"/>
          <w:color w:val="000000" w:themeColor="text1"/>
          <w:sz w:val="24"/>
          <w:szCs w:val="24"/>
        </w:rPr>
        <w:t>Additional Comments:</w:t>
      </w: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Default="004C3ADC" w:rsidP="004C3ADC">
      <w:pPr>
        <w:jc w:val="both"/>
        <w:rPr>
          <w:rFonts w:ascii="Arial" w:hAnsi="Arial" w:cs="Arial"/>
          <w:color w:val="000000" w:themeColor="text1"/>
          <w:sz w:val="24"/>
          <w:szCs w:val="24"/>
        </w:rPr>
      </w:pPr>
    </w:p>
    <w:p w:rsidR="004C3ADC" w:rsidRPr="007D4416" w:rsidRDefault="007B0897" w:rsidP="004C3ADC">
      <w:pPr>
        <w:rPr>
          <w:rFonts w:ascii="Arial" w:hAnsi="Arial" w:cs="Arial"/>
          <w:b/>
          <w:color w:val="000000" w:themeColor="text1"/>
          <w:sz w:val="24"/>
          <w:szCs w:val="24"/>
        </w:rPr>
      </w:pPr>
      <w:r>
        <w:rPr>
          <w:rFonts w:ascii="Arial" w:hAnsi="Arial" w:cs="Arial"/>
          <w:b/>
          <w:color w:val="000000" w:themeColor="text1"/>
          <w:sz w:val="24"/>
          <w:szCs w:val="24"/>
        </w:rPr>
        <w:t>Page 2 of 3</w:t>
      </w:r>
    </w:p>
    <w:p w:rsidR="004C3ADC" w:rsidRDefault="004C3ADC" w:rsidP="004C3ADC">
      <w:pPr>
        <w:jc w:val="both"/>
        <w:rPr>
          <w:rFonts w:ascii="Arial" w:hAnsi="Arial" w:cs="Arial"/>
          <w:color w:val="000000" w:themeColor="text1"/>
          <w:sz w:val="24"/>
          <w:szCs w:val="24"/>
        </w:rPr>
      </w:pPr>
    </w:p>
    <w:p w:rsidR="004C3ADC" w:rsidRPr="00B401CD" w:rsidRDefault="004C3ADC" w:rsidP="004C3ADC">
      <w:pPr>
        <w:jc w:val="both"/>
        <w:rPr>
          <w:rFonts w:ascii="Arial" w:hAnsi="Arial" w:cs="Arial"/>
          <w:b/>
          <w:color w:val="FF0000"/>
        </w:rPr>
      </w:pPr>
      <w:r w:rsidRPr="00B401CD">
        <w:rPr>
          <w:rFonts w:ascii="Arial" w:hAnsi="Arial" w:cs="Arial"/>
          <w:b/>
          <w:color w:val="FF0000"/>
        </w:rPr>
        <w:lastRenderedPageBreak/>
        <w:t>NOTE: PLEASE ENTER FEED/WATER CHEMISTRY BELOW.</w:t>
      </w:r>
    </w:p>
    <w:p w:rsidR="004C3ADC" w:rsidRDefault="004C3ADC" w:rsidP="004C3ADC">
      <w:pPr>
        <w:pStyle w:val="Heading1"/>
        <w:numPr>
          <w:ilvl w:val="0"/>
          <w:numId w:val="1"/>
        </w:numPr>
        <w:rPr>
          <w:b w:val="0"/>
        </w:rPr>
      </w:pPr>
      <w:r w:rsidRPr="00B401CD">
        <w:rPr>
          <w:b w:val="0"/>
        </w:rPr>
        <w:t xml:space="preserve"> Feed Solution/Water Chemistry (WORST CASE):</w:t>
      </w:r>
    </w:p>
    <w:p w:rsidR="004C3ADC" w:rsidRDefault="004C3ADC" w:rsidP="004C3ADC"/>
    <w:tbl>
      <w:tblPr>
        <w:tblStyle w:val="TableGrid"/>
        <w:tblW w:w="0" w:type="auto"/>
        <w:jc w:val="center"/>
        <w:tblLook w:val="04A0"/>
      </w:tblPr>
      <w:tblGrid>
        <w:gridCol w:w="745"/>
        <w:gridCol w:w="3422"/>
        <w:gridCol w:w="919"/>
        <w:gridCol w:w="3476"/>
      </w:tblGrid>
      <w:tr w:rsidR="004C3ADC" w:rsidRPr="007D4416" w:rsidTr="007D4416">
        <w:trPr>
          <w:trHeight w:val="396"/>
          <w:jc w:val="center"/>
        </w:trPr>
        <w:tc>
          <w:tcPr>
            <w:tcW w:w="745"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Ca:</w:t>
            </w:r>
          </w:p>
        </w:tc>
        <w:tc>
          <w:tcPr>
            <w:tcW w:w="3422" w:type="dxa"/>
            <w:vAlign w:val="center"/>
          </w:tcPr>
          <w:p w:rsidR="004C3ADC" w:rsidRPr="007D4416" w:rsidRDefault="004C3ADC" w:rsidP="007D4416">
            <w:pPr>
              <w:spacing w:after="120" w:line="276" w:lineRule="auto"/>
              <w:ind w:firstLine="720"/>
              <w:jc w:val="right"/>
              <w:rPr>
                <w:rFonts w:ascii="Arial" w:hAnsi="Arial" w:cs="Arial"/>
                <w:sz w:val="24"/>
                <w:szCs w:val="24"/>
              </w:rPr>
            </w:pPr>
            <w:r w:rsidRPr="007D4416">
              <w:rPr>
                <w:rFonts w:ascii="Arial" w:hAnsi="Arial" w:cs="Arial"/>
                <w:sz w:val="24"/>
                <w:szCs w:val="24"/>
              </w:rPr>
              <w:t>mg/l</w:t>
            </w:r>
          </w:p>
        </w:tc>
        <w:tc>
          <w:tcPr>
            <w:tcW w:w="919"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HCO</w:t>
            </w:r>
            <w:r w:rsidRPr="007D4416">
              <w:rPr>
                <w:rFonts w:ascii="Arial" w:hAnsi="Arial" w:cs="Arial"/>
                <w:b/>
                <w:sz w:val="24"/>
                <w:szCs w:val="24"/>
                <w:vertAlign w:val="subscript"/>
              </w:rPr>
              <w:t>3</w:t>
            </w:r>
            <w:r w:rsidRPr="007D4416">
              <w:rPr>
                <w:rFonts w:ascii="Arial" w:hAnsi="Arial" w:cs="Arial"/>
                <w:b/>
                <w:sz w:val="24"/>
                <w:szCs w:val="24"/>
              </w:rPr>
              <w:t>:</w:t>
            </w:r>
          </w:p>
        </w:tc>
        <w:tc>
          <w:tcPr>
            <w:tcW w:w="347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D4416">
        <w:trPr>
          <w:trHeight w:val="396"/>
          <w:jc w:val="center"/>
        </w:trPr>
        <w:tc>
          <w:tcPr>
            <w:tcW w:w="745"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Mg:</w:t>
            </w:r>
          </w:p>
        </w:tc>
        <w:tc>
          <w:tcPr>
            <w:tcW w:w="3422" w:type="dxa"/>
            <w:vAlign w:val="center"/>
          </w:tcPr>
          <w:p w:rsidR="004C3ADC" w:rsidRPr="007D4416" w:rsidRDefault="004C3ADC" w:rsidP="007D4416">
            <w:pPr>
              <w:spacing w:after="120" w:line="276" w:lineRule="auto"/>
              <w:ind w:firstLine="720"/>
              <w:jc w:val="right"/>
              <w:rPr>
                <w:rFonts w:ascii="Arial" w:hAnsi="Arial" w:cs="Arial"/>
                <w:sz w:val="24"/>
                <w:szCs w:val="24"/>
              </w:rPr>
            </w:pPr>
            <w:r w:rsidRPr="007D4416">
              <w:rPr>
                <w:rFonts w:ascii="Arial" w:hAnsi="Arial" w:cs="Arial"/>
                <w:sz w:val="24"/>
                <w:szCs w:val="24"/>
              </w:rPr>
              <w:t>mg/l</w:t>
            </w:r>
          </w:p>
        </w:tc>
        <w:tc>
          <w:tcPr>
            <w:tcW w:w="919"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lang w:val="pt-BR"/>
              </w:rPr>
              <w:t>SO</w:t>
            </w:r>
            <w:r w:rsidRPr="007D4416">
              <w:rPr>
                <w:rFonts w:ascii="Arial" w:hAnsi="Arial" w:cs="Arial"/>
                <w:b/>
                <w:sz w:val="24"/>
                <w:szCs w:val="24"/>
                <w:vertAlign w:val="subscript"/>
                <w:lang w:val="pt-BR"/>
              </w:rPr>
              <w:t>4:</w:t>
            </w:r>
          </w:p>
        </w:tc>
        <w:tc>
          <w:tcPr>
            <w:tcW w:w="347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D4416">
        <w:trPr>
          <w:trHeight w:val="396"/>
          <w:jc w:val="center"/>
        </w:trPr>
        <w:tc>
          <w:tcPr>
            <w:tcW w:w="745"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Na:</w:t>
            </w:r>
          </w:p>
        </w:tc>
        <w:tc>
          <w:tcPr>
            <w:tcW w:w="3422"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c>
          <w:tcPr>
            <w:tcW w:w="919"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proofErr w:type="spellStart"/>
            <w:r w:rsidRPr="007D4416">
              <w:rPr>
                <w:rFonts w:ascii="Arial" w:hAnsi="Arial" w:cs="Arial"/>
                <w:b/>
                <w:sz w:val="24"/>
                <w:szCs w:val="24"/>
              </w:rPr>
              <w:t>Cl</w:t>
            </w:r>
            <w:proofErr w:type="spellEnd"/>
            <w:r w:rsidRPr="007D4416">
              <w:rPr>
                <w:rFonts w:ascii="Arial" w:hAnsi="Arial" w:cs="Arial"/>
                <w:b/>
                <w:sz w:val="24"/>
                <w:szCs w:val="24"/>
              </w:rPr>
              <w:t>:</w:t>
            </w:r>
          </w:p>
        </w:tc>
        <w:tc>
          <w:tcPr>
            <w:tcW w:w="347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D4416">
        <w:trPr>
          <w:trHeight w:val="396"/>
          <w:jc w:val="center"/>
        </w:trPr>
        <w:tc>
          <w:tcPr>
            <w:tcW w:w="745"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K:</w:t>
            </w:r>
          </w:p>
        </w:tc>
        <w:tc>
          <w:tcPr>
            <w:tcW w:w="3422"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c>
          <w:tcPr>
            <w:tcW w:w="919"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F:</w:t>
            </w:r>
          </w:p>
        </w:tc>
        <w:tc>
          <w:tcPr>
            <w:tcW w:w="347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D4416">
        <w:trPr>
          <w:trHeight w:val="396"/>
          <w:jc w:val="center"/>
        </w:trPr>
        <w:tc>
          <w:tcPr>
            <w:tcW w:w="745"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lang w:val="pt-BR"/>
              </w:rPr>
              <w:t>NH</w:t>
            </w:r>
            <w:r w:rsidRPr="007D4416">
              <w:rPr>
                <w:rFonts w:ascii="Arial" w:hAnsi="Arial" w:cs="Arial"/>
                <w:b/>
                <w:sz w:val="24"/>
                <w:szCs w:val="24"/>
                <w:vertAlign w:val="subscript"/>
                <w:lang w:val="pt-BR"/>
              </w:rPr>
              <w:t>4:</w:t>
            </w:r>
          </w:p>
        </w:tc>
        <w:tc>
          <w:tcPr>
            <w:tcW w:w="3422"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c>
          <w:tcPr>
            <w:tcW w:w="919"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NO</w:t>
            </w:r>
            <w:r w:rsidRPr="007D4416">
              <w:rPr>
                <w:rFonts w:ascii="Arial" w:hAnsi="Arial" w:cs="Arial"/>
                <w:b/>
                <w:sz w:val="24"/>
                <w:szCs w:val="24"/>
                <w:vertAlign w:val="subscript"/>
              </w:rPr>
              <w:t>3</w:t>
            </w:r>
            <w:r w:rsidRPr="007D4416">
              <w:rPr>
                <w:rFonts w:ascii="Arial" w:hAnsi="Arial" w:cs="Arial"/>
                <w:b/>
                <w:sz w:val="24"/>
                <w:szCs w:val="24"/>
              </w:rPr>
              <w:t>:</w:t>
            </w:r>
          </w:p>
        </w:tc>
        <w:tc>
          <w:tcPr>
            <w:tcW w:w="347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D4416">
        <w:trPr>
          <w:trHeight w:val="396"/>
          <w:jc w:val="center"/>
        </w:trPr>
        <w:tc>
          <w:tcPr>
            <w:tcW w:w="745"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proofErr w:type="spellStart"/>
            <w:r w:rsidRPr="007D4416">
              <w:rPr>
                <w:rFonts w:ascii="Arial" w:hAnsi="Arial" w:cs="Arial"/>
                <w:b/>
                <w:sz w:val="24"/>
                <w:szCs w:val="24"/>
              </w:rPr>
              <w:t>Ba</w:t>
            </w:r>
            <w:proofErr w:type="spellEnd"/>
            <w:r w:rsidRPr="007D4416">
              <w:rPr>
                <w:rFonts w:ascii="Arial" w:hAnsi="Arial" w:cs="Arial"/>
                <w:b/>
                <w:sz w:val="24"/>
                <w:szCs w:val="24"/>
              </w:rPr>
              <w:t>:</w:t>
            </w:r>
          </w:p>
        </w:tc>
        <w:tc>
          <w:tcPr>
            <w:tcW w:w="3422"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c>
          <w:tcPr>
            <w:tcW w:w="919"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SiO</w:t>
            </w:r>
            <w:r w:rsidRPr="007D4416">
              <w:rPr>
                <w:rFonts w:ascii="Arial" w:hAnsi="Arial" w:cs="Arial"/>
                <w:b/>
                <w:sz w:val="24"/>
                <w:szCs w:val="24"/>
                <w:vertAlign w:val="subscript"/>
              </w:rPr>
              <w:t>2</w:t>
            </w:r>
            <w:r w:rsidRPr="007D4416">
              <w:rPr>
                <w:rFonts w:ascii="Arial" w:hAnsi="Arial" w:cs="Arial"/>
                <w:b/>
                <w:sz w:val="24"/>
                <w:szCs w:val="24"/>
              </w:rPr>
              <w:t>:</w:t>
            </w:r>
          </w:p>
        </w:tc>
        <w:tc>
          <w:tcPr>
            <w:tcW w:w="347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D4416">
        <w:trPr>
          <w:trHeight w:val="396"/>
          <w:jc w:val="center"/>
        </w:trPr>
        <w:tc>
          <w:tcPr>
            <w:tcW w:w="745"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proofErr w:type="spellStart"/>
            <w:r w:rsidRPr="007D4416">
              <w:rPr>
                <w:rFonts w:ascii="Arial" w:hAnsi="Arial" w:cs="Arial"/>
                <w:b/>
                <w:sz w:val="24"/>
                <w:szCs w:val="24"/>
              </w:rPr>
              <w:t>Sr</w:t>
            </w:r>
            <w:proofErr w:type="spellEnd"/>
            <w:r w:rsidRPr="007D4416">
              <w:rPr>
                <w:rFonts w:ascii="Arial" w:hAnsi="Arial" w:cs="Arial"/>
                <w:b/>
                <w:sz w:val="24"/>
                <w:szCs w:val="24"/>
              </w:rPr>
              <w:t>:</w:t>
            </w:r>
          </w:p>
        </w:tc>
        <w:tc>
          <w:tcPr>
            <w:tcW w:w="3422"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c>
          <w:tcPr>
            <w:tcW w:w="919"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B:</w:t>
            </w:r>
          </w:p>
        </w:tc>
        <w:tc>
          <w:tcPr>
            <w:tcW w:w="347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D4416">
        <w:trPr>
          <w:trHeight w:val="396"/>
          <w:jc w:val="center"/>
        </w:trPr>
        <w:tc>
          <w:tcPr>
            <w:tcW w:w="745"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CO</w:t>
            </w:r>
            <w:r w:rsidRPr="007D4416">
              <w:rPr>
                <w:rFonts w:ascii="Arial" w:hAnsi="Arial" w:cs="Arial"/>
                <w:b/>
                <w:sz w:val="24"/>
                <w:szCs w:val="24"/>
                <w:vertAlign w:val="subscript"/>
              </w:rPr>
              <w:t>3</w:t>
            </w:r>
            <w:r w:rsidRPr="007D4416">
              <w:rPr>
                <w:rFonts w:ascii="Arial" w:hAnsi="Arial" w:cs="Arial"/>
                <w:b/>
                <w:sz w:val="24"/>
                <w:szCs w:val="24"/>
              </w:rPr>
              <w:t>:</w:t>
            </w:r>
          </w:p>
        </w:tc>
        <w:tc>
          <w:tcPr>
            <w:tcW w:w="3422"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c>
          <w:tcPr>
            <w:tcW w:w="919"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sz w:val="24"/>
                <w:szCs w:val="24"/>
              </w:rPr>
            </w:pPr>
          </w:p>
        </w:tc>
        <w:tc>
          <w:tcPr>
            <w:tcW w:w="3476" w:type="dxa"/>
            <w:vAlign w:val="center"/>
          </w:tcPr>
          <w:p w:rsidR="004C3ADC" w:rsidRPr="007D4416" w:rsidRDefault="004C3ADC" w:rsidP="007D4416">
            <w:pPr>
              <w:spacing w:line="276" w:lineRule="auto"/>
              <w:jc w:val="right"/>
              <w:rPr>
                <w:rFonts w:ascii="Arial" w:hAnsi="Arial" w:cs="Arial"/>
                <w:sz w:val="24"/>
                <w:szCs w:val="24"/>
              </w:rPr>
            </w:pPr>
          </w:p>
        </w:tc>
      </w:tr>
    </w:tbl>
    <w:p w:rsidR="004C3ADC" w:rsidRPr="007D4416" w:rsidRDefault="004C3ADC" w:rsidP="007D4416">
      <w:pPr>
        <w:spacing w:line="276" w:lineRule="auto"/>
        <w:rPr>
          <w:rFonts w:ascii="Arial" w:hAnsi="Arial" w:cs="Arial"/>
          <w:sz w:val="24"/>
          <w:szCs w:val="24"/>
        </w:rPr>
      </w:pPr>
    </w:p>
    <w:p w:rsidR="004C3ADC" w:rsidRPr="007D4416" w:rsidRDefault="004C3ADC" w:rsidP="007D4416">
      <w:pPr>
        <w:spacing w:line="276" w:lineRule="auto"/>
        <w:rPr>
          <w:rFonts w:ascii="Arial" w:hAnsi="Arial" w:cs="Arial"/>
          <w:sz w:val="24"/>
          <w:szCs w:val="24"/>
        </w:rPr>
      </w:pPr>
    </w:p>
    <w:tbl>
      <w:tblPr>
        <w:tblStyle w:val="TableGrid"/>
        <w:tblW w:w="0" w:type="auto"/>
        <w:jc w:val="center"/>
        <w:tblInd w:w="-3761" w:type="dxa"/>
        <w:tblLook w:val="04A0"/>
      </w:tblPr>
      <w:tblGrid>
        <w:gridCol w:w="5256"/>
        <w:gridCol w:w="2696"/>
      </w:tblGrid>
      <w:tr w:rsidR="004C3ADC" w:rsidRPr="007D4416" w:rsidTr="007B0897">
        <w:trPr>
          <w:trHeight w:val="440"/>
          <w:jc w:val="center"/>
        </w:trPr>
        <w:tc>
          <w:tcPr>
            <w:tcW w:w="5256"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Turbidity:</w:t>
            </w:r>
          </w:p>
        </w:tc>
        <w:tc>
          <w:tcPr>
            <w:tcW w:w="2696" w:type="dxa"/>
            <w:vAlign w:val="center"/>
          </w:tcPr>
          <w:p w:rsidR="004C3ADC" w:rsidRPr="007D4416" w:rsidRDefault="004C3ADC" w:rsidP="007D4416">
            <w:pPr>
              <w:spacing w:after="120" w:line="276" w:lineRule="auto"/>
              <w:ind w:firstLine="720"/>
              <w:jc w:val="right"/>
              <w:rPr>
                <w:rFonts w:ascii="Arial" w:hAnsi="Arial" w:cs="Arial"/>
                <w:sz w:val="24"/>
                <w:szCs w:val="24"/>
              </w:rPr>
            </w:pPr>
            <w:r w:rsidRPr="007D4416">
              <w:rPr>
                <w:rFonts w:ascii="Arial" w:hAnsi="Arial" w:cs="Arial"/>
                <w:sz w:val="24"/>
                <w:szCs w:val="24"/>
              </w:rPr>
              <w:t>NTU</w:t>
            </w:r>
          </w:p>
        </w:tc>
      </w:tr>
      <w:tr w:rsidR="004C3ADC" w:rsidRPr="007D4416" w:rsidTr="007B0897">
        <w:trPr>
          <w:trHeight w:val="449"/>
          <w:jc w:val="center"/>
        </w:trPr>
        <w:tc>
          <w:tcPr>
            <w:tcW w:w="5256"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TSS (Total Suspended Solids):</w:t>
            </w:r>
          </w:p>
        </w:tc>
        <w:tc>
          <w:tcPr>
            <w:tcW w:w="2696" w:type="dxa"/>
            <w:vAlign w:val="center"/>
          </w:tcPr>
          <w:p w:rsidR="004C3ADC" w:rsidRPr="007D4416" w:rsidRDefault="004C3ADC" w:rsidP="007D4416">
            <w:pPr>
              <w:spacing w:after="120" w:line="276" w:lineRule="auto"/>
              <w:ind w:firstLine="720"/>
              <w:jc w:val="right"/>
              <w:rPr>
                <w:rFonts w:ascii="Arial" w:hAnsi="Arial" w:cs="Arial"/>
                <w:sz w:val="24"/>
                <w:szCs w:val="24"/>
              </w:rPr>
            </w:pPr>
            <w:r w:rsidRPr="007D4416">
              <w:rPr>
                <w:rFonts w:ascii="Arial" w:hAnsi="Arial" w:cs="Arial"/>
                <w:sz w:val="24"/>
                <w:szCs w:val="24"/>
              </w:rPr>
              <w:t>mg/l</w:t>
            </w:r>
          </w:p>
        </w:tc>
      </w:tr>
      <w:tr w:rsidR="004C3ADC" w:rsidRPr="007D4416" w:rsidTr="007B0897">
        <w:trPr>
          <w:trHeight w:val="440"/>
          <w:jc w:val="center"/>
        </w:trPr>
        <w:tc>
          <w:tcPr>
            <w:tcW w:w="5256"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TDS (Total Dissolved Solids):</w:t>
            </w:r>
          </w:p>
        </w:tc>
        <w:tc>
          <w:tcPr>
            <w:tcW w:w="269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B0897">
        <w:trPr>
          <w:trHeight w:val="440"/>
          <w:jc w:val="center"/>
        </w:trPr>
        <w:tc>
          <w:tcPr>
            <w:tcW w:w="5256"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TOC (Total Organic Carbon):</w:t>
            </w:r>
          </w:p>
        </w:tc>
        <w:tc>
          <w:tcPr>
            <w:tcW w:w="269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B0897">
        <w:trPr>
          <w:trHeight w:val="431"/>
          <w:jc w:val="center"/>
        </w:trPr>
        <w:tc>
          <w:tcPr>
            <w:tcW w:w="5256"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COD (Chemical Oxygen Demand):</w:t>
            </w:r>
          </w:p>
        </w:tc>
        <w:tc>
          <w:tcPr>
            <w:tcW w:w="269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B0897">
        <w:trPr>
          <w:trHeight w:val="440"/>
          <w:jc w:val="center"/>
        </w:trPr>
        <w:tc>
          <w:tcPr>
            <w:tcW w:w="5256"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lang w:val="pt-BR"/>
              </w:rPr>
              <w:t>BOD (Biological Oxygen Demand):</w:t>
            </w:r>
          </w:p>
        </w:tc>
        <w:tc>
          <w:tcPr>
            <w:tcW w:w="269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B0897">
        <w:trPr>
          <w:trHeight w:val="449"/>
          <w:jc w:val="center"/>
        </w:trPr>
        <w:tc>
          <w:tcPr>
            <w:tcW w:w="5256"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Oil &amp; grease:</w:t>
            </w:r>
          </w:p>
        </w:tc>
        <w:tc>
          <w:tcPr>
            <w:tcW w:w="2696" w:type="dxa"/>
            <w:vAlign w:val="center"/>
          </w:tcPr>
          <w:p w:rsidR="004C3ADC" w:rsidRPr="007D4416" w:rsidRDefault="004C3ADC" w:rsidP="007D4416">
            <w:pPr>
              <w:spacing w:line="276" w:lineRule="auto"/>
              <w:jc w:val="right"/>
              <w:rPr>
                <w:rFonts w:ascii="Arial" w:hAnsi="Arial" w:cs="Arial"/>
                <w:sz w:val="24"/>
                <w:szCs w:val="24"/>
              </w:rPr>
            </w:pPr>
            <w:r w:rsidRPr="007D4416">
              <w:rPr>
                <w:rFonts w:ascii="Arial" w:hAnsi="Arial" w:cs="Arial"/>
                <w:sz w:val="24"/>
                <w:szCs w:val="24"/>
              </w:rPr>
              <w:t>mg/l</w:t>
            </w:r>
          </w:p>
        </w:tc>
      </w:tr>
      <w:tr w:rsidR="004C3ADC" w:rsidRPr="007D4416" w:rsidTr="007B0897">
        <w:trPr>
          <w:trHeight w:val="431"/>
          <w:jc w:val="center"/>
        </w:trPr>
        <w:tc>
          <w:tcPr>
            <w:tcW w:w="5256"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pH:</w:t>
            </w:r>
          </w:p>
        </w:tc>
        <w:tc>
          <w:tcPr>
            <w:tcW w:w="2696" w:type="dxa"/>
            <w:vAlign w:val="center"/>
          </w:tcPr>
          <w:p w:rsidR="004C3ADC" w:rsidRPr="007D4416" w:rsidRDefault="004C3ADC" w:rsidP="007D4416">
            <w:pPr>
              <w:spacing w:line="276" w:lineRule="auto"/>
              <w:jc w:val="right"/>
              <w:rPr>
                <w:rFonts w:ascii="Arial" w:hAnsi="Arial" w:cs="Arial"/>
                <w:sz w:val="24"/>
                <w:szCs w:val="24"/>
              </w:rPr>
            </w:pPr>
          </w:p>
        </w:tc>
      </w:tr>
      <w:tr w:rsidR="004C3ADC" w:rsidRPr="007D4416" w:rsidTr="007B0897">
        <w:trPr>
          <w:trHeight w:val="440"/>
          <w:jc w:val="center"/>
        </w:trPr>
        <w:tc>
          <w:tcPr>
            <w:tcW w:w="5256" w:type="dxa"/>
            <w:shd w:val="clear" w:color="auto" w:fill="D9D9D9" w:themeFill="background1" w:themeFillShade="D9"/>
            <w:vAlign w:val="center"/>
          </w:tcPr>
          <w:p w:rsidR="004C3ADC" w:rsidRPr="007D4416" w:rsidRDefault="004C3ADC" w:rsidP="007D4416">
            <w:pPr>
              <w:spacing w:line="276" w:lineRule="auto"/>
              <w:jc w:val="left"/>
              <w:rPr>
                <w:rFonts w:ascii="Arial" w:hAnsi="Arial" w:cs="Arial"/>
                <w:b/>
                <w:sz w:val="24"/>
                <w:szCs w:val="24"/>
              </w:rPr>
            </w:pPr>
            <w:r w:rsidRPr="007D4416">
              <w:rPr>
                <w:rFonts w:ascii="Arial" w:hAnsi="Arial" w:cs="Arial"/>
                <w:b/>
                <w:sz w:val="24"/>
                <w:szCs w:val="24"/>
              </w:rPr>
              <w:t>Temperature:</w:t>
            </w:r>
          </w:p>
        </w:tc>
        <w:tc>
          <w:tcPr>
            <w:tcW w:w="2696" w:type="dxa"/>
            <w:vAlign w:val="center"/>
          </w:tcPr>
          <w:p w:rsidR="004C3ADC" w:rsidRPr="007D4416" w:rsidRDefault="004C3ADC" w:rsidP="007D4416">
            <w:pPr>
              <w:spacing w:line="276" w:lineRule="auto"/>
              <w:jc w:val="right"/>
              <w:rPr>
                <w:rFonts w:ascii="Arial" w:hAnsi="Arial" w:cs="Arial"/>
                <w:sz w:val="24"/>
                <w:szCs w:val="24"/>
              </w:rPr>
            </w:pPr>
            <w:proofErr w:type="spellStart"/>
            <w:r w:rsidRPr="007D4416">
              <w:rPr>
                <w:rFonts w:ascii="Arial" w:hAnsi="Arial" w:cs="Arial"/>
                <w:sz w:val="24"/>
                <w:szCs w:val="24"/>
                <w:vertAlign w:val="superscript"/>
              </w:rPr>
              <w:t>o</w:t>
            </w:r>
            <w:r w:rsidRPr="007D4416">
              <w:rPr>
                <w:rFonts w:ascii="Arial" w:hAnsi="Arial" w:cs="Arial"/>
                <w:sz w:val="24"/>
                <w:szCs w:val="24"/>
              </w:rPr>
              <w:t>C</w:t>
            </w:r>
            <w:proofErr w:type="spellEnd"/>
            <w:r w:rsidRPr="007D4416">
              <w:rPr>
                <w:rFonts w:ascii="Arial" w:hAnsi="Arial" w:cs="Arial"/>
                <w:sz w:val="24"/>
                <w:szCs w:val="24"/>
              </w:rPr>
              <w:t xml:space="preserve">  /  </w:t>
            </w:r>
            <w:proofErr w:type="spellStart"/>
            <w:r w:rsidRPr="007D4416">
              <w:rPr>
                <w:rFonts w:ascii="Arial" w:hAnsi="Arial" w:cs="Arial"/>
                <w:sz w:val="24"/>
                <w:szCs w:val="24"/>
                <w:vertAlign w:val="superscript"/>
              </w:rPr>
              <w:t>o</w:t>
            </w:r>
            <w:r w:rsidRPr="007D4416">
              <w:rPr>
                <w:rFonts w:ascii="Arial" w:hAnsi="Arial" w:cs="Arial"/>
                <w:sz w:val="24"/>
                <w:szCs w:val="24"/>
              </w:rPr>
              <w:t>F</w:t>
            </w:r>
            <w:proofErr w:type="spellEnd"/>
          </w:p>
        </w:tc>
      </w:tr>
    </w:tbl>
    <w:p w:rsidR="004C3ADC" w:rsidRDefault="004C3ADC" w:rsidP="004C3ADC">
      <w:pPr>
        <w:spacing w:after="120"/>
        <w:ind w:firstLine="720"/>
        <w:rPr>
          <w:rFonts w:ascii="Arial" w:hAnsi="Arial" w:cs="Arial"/>
          <w:sz w:val="20"/>
          <w:szCs w:val="20"/>
        </w:rPr>
      </w:pPr>
    </w:p>
    <w:p w:rsidR="004C3ADC" w:rsidRDefault="004C3ADC" w:rsidP="004C3ADC">
      <w:pPr>
        <w:spacing w:after="120"/>
        <w:ind w:firstLine="720"/>
        <w:rPr>
          <w:rFonts w:ascii="Arial" w:hAnsi="Arial" w:cs="Arial"/>
          <w:sz w:val="20"/>
          <w:szCs w:val="20"/>
        </w:rPr>
      </w:pPr>
    </w:p>
    <w:p w:rsidR="004C3ADC" w:rsidRDefault="004C3ADC" w:rsidP="004C3ADC">
      <w:pPr>
        <w:rPr>
          <w:rFonts w:ascii="Arial" w:hAnsi="Arial" w:cs="Arial"/>
          <w:b/>
          <w:sz w:val="24"/>
          <w:szCs w:val="24"/>
          <w:u w:val="single"/>
        </w:rPr>
      </w:pPr>
      <w:r w:rsidRPr="009014C1">
        <w:rPr>
          <w:rFonts w:ascii="Arial" w:hAnsi="Arial" w:cs="Arial"/>
          <w:b/>
          <w:sz w:val="24"/>
          <w:szCs w:val="24"/>
          <w:u w:val="single"/>
        </w:rPr>
        <w:t>PLEASE RETURN THIS FORM VIA EMAIL TO</w:t>
      </w:r>
    </w:p>
    <w:p w:rsidR="004C3ADC" w:rsidRPr="004C3ADC" w:rsidRDefault="004C3ADC" w:rsidP="004C3ADC">
      <w:pPr>
        <w:rPr>
          <w:rFonts w:ascii="Arial" w:hAnsi="Arial" w:cs="Arial"/>
          <w:b/>
          <w:sz w:val="24"/>
          <w:szCs w:val="24"/>
          <w:u w:val="single"/>
        </w:rPr>
      </w:pPr>
      <w:r w:rsidRPr="009014C1">
        <w:rPr>
          <w:rFonts w:ascii="Arial" w:hAnsi="Arial" w:cs="Arial"/>
          <w:b/>
          <w:color w:val="FF0000"/>
          <w:sz w:val="24"/>
          <w:szCs w:val="24"/>
        </w:rPr>
        <w:t>SALES@SYNDERFILTRATION.COM</w:t>
      </w:r>
    </w:p>
    <w:p w:rsidR="004C3ADC" w:rsidRDefault="004C3ADC" w:rsidP="004C3ADC">
      <w:pPr>
        <w:spacing w:after="120"/>
        <w:ind w:firstLine="720"/>
        <w:jc w:val="both"/>
        <w:rPr>
          <w:rFonts w:ascii="Arial" w:hAnsi="Arial" w:cs="Arial"/>
          <w:b/>
          <w:sz w:val="28"/>
          <w:szCs w:val="28"/>
        </w:rPr>
      </w:pPr>
    </w:p>
    <w:p w:rsidR="004C3ADC" w:rsidRDefault="004C3ADC" w:rsidP="004C3ADC">
      <w:pPr>
        <w:spacing w:after="120"/>
        <w:ind w:firstLine="720"/>
        <w:jc w:val="both"/>
        <w:rPr>
          <w:rFonts w:ascii="Arial" w:hAnsi="Arial" w:cs="Arial"/>
          <w:b/>
          <w:sz w:val="28"/>
          <w:szCs w:val="28"/>
        </w:rPr>
      </w:pPr>
    </w:p>
    <w:p w:rsidR="007B0897" w:rsidRDefault="007B0897" w:rsidP="004C3ADC">
      <w:pPr>
        <w:spacing w:after="120"/>
        <w:ind w:firstLine="720"/>
        <w:jc w:val="both"/>
        <w:rPr>
          <w:rFonts w:ascii="Arial" w:hAnsi="Arial" w:cs="Arial"/>
          <w:b/>
          <w:sz w:val="28"/>
          <w:szCs w:val="28"/>
        </w:rPr>
      </w:pPr>
    </w:p>
    <w:p w:rsidR="007B0897" w:rsidRPr="007D4416" w:rsidRDefault="007B0897" w:rsidP="007B0897">
      <w:pPr>
        <w:jc w:val="left"/>
        <w:rPr>
          <w:rFonts w:ascii="Arial" w:hAnsi="Arial" w:cs="Arial"/>
          <w:b/>
          <w:color w:val="000000" w:themeColor="text1"/>
          <w:sz w:val="24"/>
          <w:szCs w:val="24"/>
        </w:rPr>
      </w:pPr>
    </w:p>
    <w:p w:rsidR="007B0897" w:rsidRPr="007B0897" w:rsidRDefault="007B0897" w:rsidP="007B0897">
      <w:pPr>
        <w:rPr>
          <w:rFonts w:ascii="Arial" w:hAnsi="Arial" w:cs="Arial"/>
          <w:b/>
          <w:color w:val="000000" w:themeColor="text1"/>
          <w:sz w:val="24"/>
          <w:szCs w:val="24"/>
        </w:rPr>
      </w:pPr>
      <w:r>
        <w:rPr>
          <w:rFonts w:ascii="Arial" w:hAnsi="Arial" w:cs="Arial"/>
          <w:b/>
          <w:color w:val="000000" w:themeColor="text1"/>
          <w:sz w:val="24"/>
          <w:szCs w:val="24"/>
        </w:rPr>
        <w:t>Page 3 of 3</w:t>
      </w:r>
    </w:p>
    <w:p w:rsidR="00900732" w:rsidRDefault="00900732" w:rsidP="007B0897">
      <w:pPr>
        <w:jc w:val="both"/>
      </w:pPr>
    </w:p>
    <w:sectPr w:rsidR="00900732" w:rsidSect="005F2E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2E4" w:rsidRDefault="005E22E4" w:rsidP="004C3ADC">
      <w:r>
        <w:separator/>
      </w:r>
    </w:p>
  </w:endnote>
  <w:endnote w:type="continuationSeparator" w:id="0">
    <w:p w:rsidR="005E22E4" w:rsidRDefault="005E22E4" w:rsidP="004C3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497" w:rsidRPr="004C3ADC" w:rsidRDefault="004C3ADC" w:rsidP="004C3ADC">
    <w:pPr>
      <w:pStyle w:val="Footer"/>
    </w:pPr>
    <w:r w:rsidRPr="004C3ADC">
      <w:drawing>
        <wp:anchor distT="0" distB="0" distL="114300" distR="114300" simplePos="0" relativeHeight="251659264" behindDoc="0" locked="0" layoutInCell="1" allowOverlap="1">
          <wp:simplePos x="0" y="0"/>
          <wp:positionH relativeFrom="column">
            <wp:posOffset>1143515</wp:posOffset>
          </wp:positionH>
          <wp:positionV relativeFrom="paragraph">
            <wp:posOffset>-360526</wp:posOffset>
          </wp:positionV>
          <wp:extent cx="5146074" cy="568411"/>
          <wp:effectExtent l="19050" t="0" r="0" b="0"/>
          <wp:wrapNone/>
          <wp:docPr id="8" name="Picture 23" descr="Synder_Letterhead_Foote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ynder_Letterhead_Footer-20"/>
                  <pic:cNvPicPr>
                    <a:picLocks noChangeAspect="1" noChangeArrowheads="1"/>
                  </pic:cNvPicPr>
                </pic:nvPicPr>
                <pic:blipFill>
                  <a:blip r:embed="rId1"/>
                  <a:srcRect r="8418" b="-11662"/>
                  <a:stretch>
                    <a:fillRect/>
                  </a:stretch>
                </pic:blipFill>
                <pic:spPr bwMode="auto">
                  <a:xfrm>
                    <a:off x="0" y="0"/>
                    <a:ext cx="5143500" cy="571500"/>
                  </a:xfrm>
                  <a:prstGeom prst="rect">
                    <a:avLst/>
                  </a:prstGeom>
                  <a:noFill/>
                  <a:ln w="9525">
                    <a:noFill/>
                    <a:miter lim="800000"/>
                    <a:headEnd/>
                    <a:tailEnd/>
                  </a:ln>
                </pic:spPr>
              </pic:pic>
            </a:graphicData>
          </a:graphic>
        </wp:anchor>
      </w:drawing>
    </w:r>
    <w:r w:rsidRPr="004C3ADC">
      <w:drawing>
        <wp:anchor distT="0" distB="0" distL="114300" distR="114300" simplePos="0" relativeHeight="251660288" behindDoc="0" locked="0" layoutInCell="1" allowOverlap="1">
          <wp:simplePos x="0" y="0"/>
          <wp:positionH relativeFrom="column">
            <wp:posOffset>-240442</wp:posOffset>
          </wp:positionH>
          <wp:positionV relativeFrom="paragraph">
            <wp:posOffset>-286385</wp:posOffset>
          </wp:positionV>
          <wp:extent cx="1031274" cy="383059"/>
          <wp:effectExtent l="19050" t="0" r="0" b="0"/>
          <wp:wrapNone/>
          <wp:docPr id="9" name="Picture 22" descr="ISO-Ce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SO-Cert-Logo"/>
                  <pic:cNvPicPr>
                    <a:picLocks noChangeAspect="1" noChangeArrowheads="1"/>
                  </pic:cNvPicPr>
                </pic:nvPicPr>
                <pic:blipFill>
                  <a:blip r:embed="rId2"/>
                  <a:srcRect/>
                  <a:stretch>
                    <a:fillRect/>
                  </a:stretch>
                </pic:blipFill>
                <pic:spPr bwMode="auto">
                  <a:xfrm>
                    <a:off x="0" y="0"/>
                    <a:ext cx="1035050" cy="38163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2E4" w:rsidRDefault="005E22E4" w:rsidP="004C3ADC">
      <w:r>
        <w:separator/>
      </w:r>
    </w:p>
  </w:footnote>
  <w:footnote w:type="continuationSeparator" w:id="0">
    <w:p w:rsidR="005E22E4" w:rsidRDefault="005E22E4" w:rsidP="004C3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DC" w:rsidRDefault="004C3ADC">
    <w:pPr>
      <w:pStyle w:val="Header"/>
    </w:pPr>
    <w:r w:rsidRPr="004C3ADC">
      <w:drawing>
        <wp:inline distT="0" distB="0" distL="0" distR="0">
          <wp:extent cx="5943600" cy="741474"/>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741474"/>
                  </a:xfrm>
                  <a:prstGeom prst="rect">
                    <a:avLst/>
                  </a:prstGeom>
                  <a:noFill/>
                  <a:ln w="9525">
                    <a:noFill/>
                    <a:miter lim="800000"/>
                    <a:headEnd/>
                    <a:tailEnd/>
                  </a:ln>
                </pic:spPr>
              </pic:pic>
            </a:graphicData>
          </a:graphic>
        </wp:inline>
      </w:drawing>
    </w:r>
  </w:p>
  <w:p w:rsidR="00134497" w:rsidRDefault="005E22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729D"/>
    <w:multiLevelType w:val="hybridMultilevel"/>
    <w:tmpl w:val="144894CE"/>
    <w:lvl w:ilvl="0" w:tplc="35C0643A">
      <w:start w:val="1"/>
      <w:numFmt w:val="decimal"/>
      <w:lvlText w:val="%1."/>
      <w:lvlJc w:val="left"/>
      <w:pPr>
        <w:ind w:left="360" w:hanging="360"/>
      </w:pPr>
      <w:rPr>
        <w:rFonts w:hint="default"/>
        <w:color w:val="FF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footnotePr>
    <w:footnote w:id="-1"/>
    <w:footnote w:id="0"/>
  </w:footnotePr>
  <w:endnotePr>
    <w:endnote w:id="-1"/>
    <w:endnote w:id="0"/>
  </w:endnotePr>
  <w:compat/>
  <w:rsids>
    <w:rsidRoot w:val="004C3ADC"/>
    <w:rsid w:val="004C3ADC"/>
    <w:rsid w:val="005E22E4"/>
    <w:rsid w:val="007B0897"/>
    <w:rsid w:val="007D4416"/>
    <w:rsid w:val="008001E3"/>
    <w:rsid w:val="00900732"/>
    <w:rsid w:val="00F63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ADC"/>
    <w:pPr>
      <w:jc w:val="center"/>
    </w:pPr>
  </w:style>
  <w:style w:type="paragraph" w:styleId="Heading1">
    <w:name w:val="heading 1"/>
    <w:basedOn w:val="Normal"/>
    <w:next w:val="Normal"/>
    <w:link w:val="Heading1Char"/>
    <w:qFormat/>
    <w:rsid w:val="004C3ADC"/>
    <w:pPr>
      <w:keepNext/>
      <w:jc w:val="left"/>
      <w:outlineLvl w:val="0"/>
    </w:pPr>
    <w:rPr>
      <w:rFonts w:ascii="Arial" w:eastAsia="Times New Roman"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ADC"/>
    <w:rPr>
      <w:rFonts w:ascii="Arial" w:eastAsia="Times New Roman" w:hAnsi="Arial" w:cs="Arial"/>
      <w:b/>
      <w:bCs/>
      <w:sz w:val="24"/>
      <w:szCs w:val="24"/>
    </w:rPr>
  </w:style>
  <w:style w:type="paragraph" w:styleId="Header">
    <w:name w:val="header"/>
    <w:basedOn w:val="Normal"/>
    <w:link w:val="HeaderChar"/>
    <w:uiPriority w:val="99"/>
    <w:unhideWhenUsed/>
    <w:rsid w:val="004C3ADC"/>
    <w:pPr>
      <w:tabs>
        <w:tab w:val="center" w:pos="4680"/>
        <w:tab w:val="right" w:pos="9360"/>
      </w:tabs>
    </w:pPr>
  </w:style>
  <w:style w:type="character" w:customStyle="1" w:styleId="HeaderChar">
    <w:name w:val="Header Char"/>
    <w:basedOn w:val="DefaultParagraphFont"/>
    <w:link w:val="Header"/>
    <w:uiPriority w:val="99"/>
    <w:rsid w:val="004C3ADC"/>
  </w:style>
  <w:style w:type="paragraph" w:styleId="Footer">
    <w:name w:val="footer"/>
    <w:basedOn w:val="Normal"/>
    <w:link w:val="FooterChar"/>
    <w:semiHidden/>
    <w:unhideWhenUsed/>
    <w:rsid w:val="004C3ADC"/>
    <w:pPr>
      <w:tabs>
        <w:tab w:val="center" w:pos="4680"/>
        <w:tab w:val="right" w:pos="9360"/>
      </w:tabs>
    </w:pPr>
  </w:style>
  <w:style w:type="character" w:customStyle="1" w:styleId="FooterChar">
    <w:name w:val="Footer Char"/>
    <w:basedOn w:val="DefaultParagraphFont"/>
    <w:link w:val="Footer"/>
    <w:semiHidden/>
    <w:rsid w:val="004C3ADC"/>
  </w:style>
  <w:style w:type="table" w:styleId="TableGrid">
    <w:name w:val="Table Grid"/>
    <w:basedOn w:val="TableNormal"/>
    <w:rsid w:val="004C3AD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C3ADC"/>
    <w:pPr>
      <w:ind w:left="720"/>
      <w:contextualSpacing/>
    </w:pPr>
  </w:style>
  <w:style w:type="character" w:styleId="Hyperlink">
    <w:name w:val="Hyperlink"/>
    <w:basedOn w:val="DefaultParagraphFont"/>
    <w:uiPriority w:val="99"/>
    <w:unhideWhenUsed/>
    <w:rsid w:val="004C3ADC"/>
    <w:rPr>
      <w:color w:val="0000FF" w:themeColor="hyperlink"/>
      <w:u w:val="single"/>
    </w:rPr>
  </w:style>
  <w:style w:type="paragraph" w:styleId="BalloonText">
    <w:name w:val="Balloon Text"/>
    <w:basedOn w:val="Normal"/>
    <w:link w:val="BalloonTextChar"/>
    <w:uiPriority w:val="99"/>
    <w:semiHidden/>
    <w:unhideWhenUsed/>
    <w:rsid w:val="004C3ADC"/>
    <w:rPr>
      <w:rFonts w:ascii="Tahoma" w:hAnsi="Tahoma" w:cs="Tahoma"/>
      <w:sz w:val="16"/>
      <w:szCs w:val="16"/>
    </w:rPr>
  </w:style>
  <w:style w:type="character" w:customStyle="1" w:styleId="BalloonTextChar">
    <w:name w:val="Balloon Text Char"/>
    <w:basedOn w:val="DefaultParagraphFont"/>
    <w:link w:val="BalloonText"/>
    <w:uiPriority w:val="99"/>
    <w:semiHidden/>
    <w:rsid w:val="004C3A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synderfiltr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Reilly</dc:creator>
  <cp:lastModifiedBy>Becky Reilly</cp:lastModifiedBy>
  <cp:revision>3</cp:revision>
  <dcterms:created xsi:type="dcterms:W3CDTF">2014-04-17T16:32:00Z</dcterms:created>
  <dcterms:modified xsi:type="dcterms:W3CDTF">2014-04-17T16:45:00Z</dcterms:modified>
</cp:coreProperties>
</file>